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B056" w14:textId="77777777" w:rsidR="00B07F3C" w:rsidRDefault="002F44EF">
      <w:pPr>
        <w:widowControl/>
        <w:rPr>
          <w:rFonts w:ascii="標楷體" w:eastAsia="標楷體" w:hAnsi="標楷體"/>
          <w:b/>
          <w:color w:val="A6A6A6"/>
          <w:szCs w:val="32"/>
        </w:rPr>
      </w:pPr>
      <w:r>
        <w:rPr>
          <w:rFonts w:ascii="標楷體" w:eastAsia="標楷體" w:hAnsi="標楷體"/>
          <w:b/>
          <w:color w:val="A6A6A6"/>
          <w:szCs w:val="32"/>
        </w:rPr>
        <w:t>(</w:t>
      </w:r>
      <w:r>
        <w:rPr>
          <w:rFonts w:ascii="標楷體" w:eastAsia="標楷體" w:hAnsi="標楷體"/>
          <w:b/>
          <w:color w:val="A6A6A6"/>
          <w:szCs w:val="32"/>
        </w:rPr>
        <w:t>續開</w:t>
      </w:r>
      <w:proofErr w:type="gramStart"/>
      <w:r>
        <w:rPr>
          <w:rFonts w:ascii="標楷體" w:eastAsia="標楷體" w:hAnsi="標楷體"/>
          <w:b/>
          <w:color w:val="A6A6A6"/>
          <w:szCs w:val="32"/>
        </w:rPr>
        <w:t>課程免填</w:t>
      </w:r>
      <w:proofErr w:type="gramEnd"/>
      <w:r>
        <w:rPr>
          <w:rFonts w:ascii="標楷體" w:eastAsia="標楷體" w:hAnsi="標楷體"/>
          <w:b/>
          <w:color w:val="A6A6A6"/>
          <w:szCs w:val="32"/>
        </w:rPr>
        <w:t>)</w:t>
      </w:r>
    </w:p>
    <w:p w14:paraId="65B49C38" w14:textId="77777777" w:rsidR="00B07F3C" w:rsidRDefault="002F44EF">
      <w:pPr>
        <w:widowControl/>
        <w:rPr>
          <w:rFonts w:ascii="標楷體" w:eastAsia="標楷體" w:hAnsi="標楷體"/>
          <w:b/>
          <w:color w:val="A6A6A6"/>
          <w:szCs w:val="32"/>
        </w:rPr>
      </w:pPr>
      <w:r>
        <w:rPr>
          <w:rFonts w:ascii="標楷體" w:eastAsia="標楷體" w:hAnsi="標楷體"/>
          <w:b/>
          <w:color w:val="A6A6A6"/>
          <w:szCs w:val="32"/>
        </w:rPr>
        <w:t>(</w:t>
      </w:r>
      <w:r>
        <w:rPr>
          <w:rFonts w:ascii="標楷體" w:eastAsia="標楷體" w:hAnsi="標楷體"/>
          <w:b/>
          <w:color w:val="A6A6A6"/>
          <w:szCs w:val="32"/>
        </w:rPr>
        <w:t>紙本繳交</w:t>
      </w:r>
      <w:r>
        <w:rPr>
          <w:rFonts w:ascii="標楷體" w:eastAsia="標楷體" w:hAnsi="標楷體"/>
          <w:b/>
          <w:color w:val="A6A6A6"/>
          <w:szCs w:val="32"/>
        </w:rPr>
        <w:t>)</w:t>
      </w:r>
    </w:p>
    <w:p w14:paraId="5CDA0D66" w14:textId="77777777" w:rsidR="00B07F3C" w:rsidRDefault="002F44E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遠距教學課程開設須知</w:t>
      </w:r>
    </w:p>
    <w:tbl>
      <w:tblPr>
        <w:tblW w:w="1021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266"/>
        <w:gridCol w:w="1559"/>
        <w:gridCol w:w="709"/>
        <w:gridCol w:w="850"/>
        <w:gridCol w:w="851"/>
        <w:gridCol w:w="1275"/>
      </w:tblGrid>
      <w:tr w:rsidR="00B07F3C" w14:paraId="245C5E1F" w14:textId="77777777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0E1F7" w14:textId="77777777" w:rsidR="00B07F3C" w:rsidRDefault="002F44EF">
            <w:pPr>
              <w:jc w:val="center"/>
            </w:pPr>
            <w:r>
              <w:rPr>
                <w:rFonts w:eastAsia="標楷體"/>
                <w:kern w:val="0"/>
              </w:rPr>
              <w:t>開課單位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98763" w14:textId="77777777" w:rsidR="00B07F3C" w:rsidRDefault="002F44EF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課程名稱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C5D2" w14:textId="77777777" w:rsidR="00B07F3C" w:rsidRDefault="002F44E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0CF80" w14:textId="77777777" w:rsidR="00B07F3C" w:rsidRDefault="002F44E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選別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51C8B" w14:textId="77777777" w:rsidR="00B07F3C" w:rsidRDefault="002F44E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教學型態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4DF6E" w14:textId="77777777" w:rsidR="00B07F3C" w:rsidRDefault="002F44EF">
            <w:pPr>
              <w:widowControl/>
              <w:jc w:val="center"/>
            </w:pPr>
            <w:r>
              <w:rPr>
                <w:rFonts w:eastAsia="標楷體"/>
                <w:kern w:val="0"/>
                <w:sz w:val="21"/>
              </w:rPr>
              <w:t>學分數</w:t>
            </w:r>
          </w:p>
        </w:tc>
      </w:tr>
      <w:tr w:rsidR="00B07F3C" w14:paraId="2B1450FF" w14:textId="77777777">
        <w:tblPrEx>
          <w:tblCellMar>
            <w:top w:w="0" w:type="dxa"/>
            <w:bottom w:w="0" w:type="dxa"/>
          </w:tblCellMar>
        </w:tblPrEx>
        <w:trPr>
          <w:trHeight w:val="53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98F7" w14:textId="77777777" w:rsidR="00B07F3C" w:rsidRDefault="00B07F3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FD11" w14:textId="77777777" w:rsidR="00B07F3C" w:rsidRDefault="00B07F3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C5E00" w14:textId="77777777" w:rsidR="00B07F3C" w:rsidRDefault="00B07F3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F0443" w14:textId="77777777" w:rsidR="00B07F3C" w:rsidRDefault="00B07F3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4525" w14:textId="77777777" w:rsidR="00B07F3C" w:rsidRDefault="002F44EF">
            <w:pPr>
              <w:jc w:val="center"/>
              <w:rPr>
                <w:rFonts w:eastAsia="標楷體"/>
                <w:kern w:val="0"/>
                <w:sz w:val="18"/>
              </w:rPr>
            </w:pPr>
            <w:r>
              <w:rPr>
                <w:rFonts w:eastAsia="標楷體"/>
                <w:kern w:val="0"/>
                <w:sz w:val="18"/>
              </w:rPr>
              <w:t>同步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08F3B" w14:textId="77777777" w:rsidR="00B07F3C" w:rsidRDefault="002F44EF">
            <w:pPr>
              <w:jc w:val="center"/>
              <w:rPr>
                <w:rFonts w:eastAsia="標楷體"/>
                <w:kern w:val="0"/>
                <w:sz w:val="18"/>
              </w:rPr>
            </w:pPr>
            <w:r>
              <w:rPr>
                <w:rFonts w:eastAsia="標楷體"/>
                <w:kern w:val="0"/>
                <w:sz w:val="18"/>
              </w:rPr>
              <w:t>非同步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3AEC3" w14:textId="77777777" w:rsidR="00B07F3C" w:rsidRDefault="00B07F3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B07F3C" w14:paraId="09E4ED6B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1E87" w14:textId="77777777" w:rsidR="00B07F3C" w:rsidRDefault="002F44EF">
            <w:pPr>
              <w:widowControl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  <w:t>○○</w:t>
            </w:r>
            <w:r>
              <w:rPr>
                <w:rFonts w:eastAsia="標楷體"/>
                <w:color w:val="FF0000"/>
                <w:kern w:val="0"/>
              </w:rPr>
              <w:t>學系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3FD5C" w14:textId="77777777" w:rsidR="00B07F3C" w:rsidRDefault="002F44EF">
            <w:pPr>
              <w:snapToGrid w:val="0"/>
              <w:spacing w:before="72" w:after="72" w:line="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程式設計</w:t>
            </w:r>
            <w:r>
              <w:rPr>
                <w:rFonts w:eastAsia="標楷體"/>
                <w:color w:val="FF0000"/>
              </w:rPr>
              <w:t>python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B5D82" w14:textId="77777777" w:rsidR="00B07F3C" w:rsidRDefault="002F44EF">
            <w:pPr>
              <w:widowControl/>
              <w:jc w:val="center"/>
            </w:pPr>
            <w:r>
              <w:rPr>
                <w:rFonts w:eastAsia="標楷體"/>
                <w:color w:val="FF0000"/>
                <w:kern w:val="0"/>
              </w:rPr>
              <w:t>○○○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F08B7" w14:textId="77777777" w:rsidR="00B07F3C" w:rsidRDefault="002F44EF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E08B5" w14:textId="77777777" w:rsidR="00B07F3C" w:rsidRDefault="002F44EF">
            <w:pPr>
              <w:jc w:val="center"/>
            </w:pPr>
            <w:r>
              <w:rPr>
                <w:rFonts w:eastAsia="標楷體"/>
                <w:color w:val="FF0000"/>
                <w:kern w:val="0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0D262" w14:textId="77777777" w:rsidR="00B07F3C" w:rsidRDefault="00B07F3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3D024" w14:textId="77777777" w:rsidR="00B07F3C" w:rsidRDefault="002F44EF">
            <w:pPr>
              <w:snapToGrid w:val="0"/>
              <w:spacing w:before="72" w:after="72" w:line="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</w:t>
            </w:r>
          </w:p>
        </w:tc>
      </w:tr>
    </w:tbl>
    <w:p w14:paraId="2E74CA69" w14:textId="77777777" w:rsidR="00B07F3C" w:rsidRDefault="00B07F3C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5185DBE2" w14:textId="77777777" w:rsidR="00B07F3C" w:rsidRDefault="002F44EF">
      <w:pPr>
        <w:widowControl/>
      </w:pPr>
      <w:r>
        <w:rPr>
          <w:rFonts w:ascii="標楷體" w:eastAsia="標楷體" w:hAnsi="標楷體"/>
          <w:b/>
          <w:szCs w:val="32"/>
        </w:rPr>
        <w:t>為確保遠距教學品質，</w:t>
      </w:r>
      <w:r>
        <w:rPr>
          <w:rFonts w:ascii="標楷體" w:eastAsia="標楷體" w:hAnsi="標楷體"/>
          <w:b/>
          <w:kern w:val="0"/>
          <w:szCs w:val="32"/>
        </w:rPr>
        <w:t>授課教師請勾選了解以下條件後，方可提出開課申請：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B07F3C" w14:paraId="27F830BC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60B8" w14:textId="77777777" w:rsidR="00B07F3C" w:rsidRDefault="002F44EF">
            <w:pPr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22"/>
                <w:szCs w:val="32"/>
              </w:rPr>
            </w:pPr>
            <w:r>
              <w:rPr>
                <w:rFonts w:eastAsia="標楷體"/>
                <w:b/>
                <w:kern w:val="0"/>
                <w:sz w:val="22"/>
                <w:szCs w:val="32"/>
              </w:rPr>
              <w:t>一、課程基本資訊</w:t>
            </w:r>
          </w:p>
        </w:tc>
      </w:tr>
      <w:tr w:rsidR="00B07F3C" w14:paraId="7D5EAC0E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777B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eastAsia="標楷體"/>
                <w:kern w:val="0"/>
                <w:sz w:val="22"/>
                <w:szCs w:val="20"/>
              </w:rPr>
              <w:t>課程適當說明課程目標、學分數、單元目標、教學方式、參考書目及評量標準、學習架構等資訊。</w:t>
            </w:r>
          </w:p>
        </w:tc>
      </w:tr>
      <w:tr w:rsidR="00B07F3C" w14:paraId="55EB8602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9763" w14:textId="77777777" w:rsidR="00B07F3C" w:rsidRDefault="002F44EF">
            <w:pPr>
              <w:pStyle w:val="a7"/>
              <w:numPr>
                <w:ilvl w:val="0"/>
                <w:numId w:val="2"/>
              </w:numPr>
              <w:snapToGrid w:val="0"/>
              <w:spacing w:line="276" w:lineRule="auto"/>
              <w:jc w:val="center"/>
            </w:pPr>
            <w:r>
              <w:rPr>
                <w:rFonts w:eastAsia="標楷體"/>
                <w:b/>
                <w:kern w:val="0"/>
                <w:sz w:val="22"/>
              </w:rPr>
              <w:t>教</w:t>
            </w:r>
            <w:r>
              <w:rPr>
                <w:rFonts w:eastAsia="標楷體"/>
                <w:b/>
                <w:kern w:val="0"/>
                <w:sz w:val="22"/>
                <w:szCs w:val="20"/>
              </w:rPr>
              <w:t>學內容</w:t>
            </w:r>
          </w:p>
        </w:tc>
      </w:tr>
      <w:tr w:rsidR="00B07F3C" w14:paraId="3556259D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DAC9" w14:textId="77777777" w:rsidR="00B07F3C" w:rsidRDefault="002F44EF">
            <w:pPr>
              <w:pStyle w:val="a7"/>
              <w:numPr>
                <w:ilvl w:val="0"/>
                <w:numId w:val="1"/>
              </w:numPr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每堂課學習內容份量適當：非同步教學中提供至少</w:t>
            </w:r>
            <w:r>
              <w:rPr>
                <w:rFonts w:eastAsia="標楷體"/>
                <w:kern w:val="0"/>
                <w:sz w:val="22"/>
                <w:szCs w:val="20"/>
              </w:rPr>
              <w:t>16</w:t>
            </w:r>
            <w:r>
              <w:rPr>
                <w:rFonts w:eastAsia="標楷體"/>
                <w:kern w:val="0"/>
                <w:sz w:val="22"/>
                <w:szCs w:val="20"/>
              </w:rPr>
              <w:t>個教材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含文件或影音教材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，而影音教材數量至少</w:t>
            </w:r>
            <w:r>
              <w:rPr>
                <w:rFonts w:eastAsia="標楷體"/>
                <w:kern w:val="0"/>
                <w:sz w:val="22"/>
                <w:szCs w:val="20"/>
              </w:rPr>
              <w:t>8</w:t>
            </w:r>
            <w:r>
              <w:rPr>
                <w:rFonts w:eastAsia="標楷體"/>
                <w:kern w:val="0"/>
                <w:sz w:val="22"/>
                <w:szCs w:val="20"/>
              </w:rPr>
              <w:t>個；同步教學為主之遠距課程：課程搭配適量的學習教材，同步教學課堂請同步錄影。</w:t>
            </w:r>
          </w:p>
        </w:tc>
      </w:tr>
      <w:tr w:rsidR="00B07F3C" w14:paraId="7303AB42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D4A6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教材提供適當的學習主題大綱、重點提示、事例及補充教材或網路資源等。</w:t>
            </w:r>
          </w:p>
        </w:tc>
      </w:tr>
      <w:tr w:rsidR="00B07F3C" w14:paraId="7070ECA0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03B3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eastAsia="標楷體"/>
                <w:kern w:val="0"/>
                <w:sz w:val="22"/>
                <w:szCs w:val="20"/>
              </w:rPr>
              <w:t>上傳教學平台之數位教材，無侵害他人著作權或其他權利之情事，內容中若有屬於他人所有著作財產權部分，皆已取得權利人之授權或依法標示作品來源。如有因此而引發之糾紛、訴訟，願自負法律責任。</w:t>
            </w:r>
            <w:proofErr w:type="gramStart"/>
            <w:r>
              <w:rPr>
                <w:rFonts w:eastAsia="標楷體"/>
                <w:kern w:val="0"/>
                <w:sz w:val="22"/>
                <w:szCs w:val="20"/>
              </w:rPr>
              <w:t>檢附</w:t>
            </w:r>
            <w:r>
              <w:rPr>
                <w:rFonts w:eastAsia="標楷體"/>
                <w:b/>
                <w:kern w:val="0"/>
                <w:sz w:val="22"/>
                <w:szCs w:val="20"/>
              </w:rPr>
              <w:t>遠距</w:t>
            </w:r>
            <w:proofErr w:type="gramEnd"/>
            <w:r>
              <w:rPr>
                <w:rFonts w:eastAsia="標楷體"/>
                <w:b/>
                <w:kern w:val="0"/>
                <w:sz w:val="22"/>
                <w:szCs w:val="20"/>
              </w:rPr>
              <w:t>教學課程著作權切結書</w:t>
            </w:r>
            <w:r>
              <w:rPr>
                <w:rFonts w:eastAsia="標楷體"/>
                <w:kern w:val="0"/>
                <w:sz w:val="22"/>
                <w:szCs w:val="20"/>
              </w:rPr>
              <w:t>。</w:t>
            </w:r>
          </w:p>
        </w:tc>
      </w:tr>
      <w:tr w:rsidR="00B07F3C" w14:paraId="2D3F20A5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A70B" w14:textId="77777777" w:rsidR="00B07F3C" w:rsidRDefault="002F44EF">
            <w:pPr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22"/>
                <w:szCs w:val="32"/>
              </w:rPr>
            </w:pPr>
            <w:r>
              <w:rPr>
                <w:rFonts w:eastAsia="標楷體"/>
                <w:b/>
                <w:kern w:val="0"/>
                <w:sz w:val="22"/>
                <w:szCs w:val="32"/>
              </w:rPr>
              <w:t>三、課程經營</w:t>
            </w:r>
          </w:p>
        </w:tc>
      </w:tr>
      <w:tr w:rsidR="00B07F3C" w14:paraId="0D4EEBC5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3700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eastAsia="標楷體"/>
                <w:kern w:val="0"/>
                <w:sz w:val="22"/>
                <w:szCs w:val="20"/>
              </w:rPr>
              <w:t>課程搭配學習管理平台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如</w:t>
            </w:r>
            <w:proofErr w:type="spellStart"/>
            <w:r>
              <w:rPr>
                <w:rFonts w:eastAsia="標楷體"/>
                <w:kern w:val="0"/>
                <w:sz w:val="22"/>
                <w:szCs w:val="20"/>
              </w:rPr>
              <w:t>TronClass</w:t>
            </w:r>
            <w:proofErr w:type="spellEnd"/>
            <w:r>
              <w:rPr>
                <w:rFonts w:eastAsia="標楷體"/>
                <w:kern w:val="0"/>
                <w:sz w:val="22"/>
                <w:szCs w:val="20"/>
              </w:rPr>
              <w:t>等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，提供即時課程資訊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例如公告等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、教師或助教聯絡方式。</w:t>
            </w:r>
          </w:p>
        </w:tc>
      </w:tr>
      <w:tr w:rsidR="00B07F3C" w14:paraId="4B6FF73A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A635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</w:pPr>
            <w:r>
              <w:rPr>
                <w:rFonts w:eastAsia="標楷體"/>
                <w:kern w:val="0"/>
                <w:sz w:val="22"/>
                <w:szCs w:val="20"/>
              </w:rPr>
              <w:t>教師或助教依據課程屬性實施同步或非同步互動教學時，師生能就課程相關議題有充足的討論質量，</w:t>
            </w:r>
            <w:proofErr w:type="gramStart"/>
            <w:r>
              <w:rPr>
                <w:rFonts w:eastAsia="標楷體"/>
                <w:kern w:val="0"/>
                <w:sz w:val="22"/>
                <w:szCs w:val="20"/>
              </w:rPr>
              <w:t>總篇數</w:t>
            </w:r>
            <w:proofErr w:type="gramEnd"/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含主題篇數及回覆篇數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至少為選課人數</w:t>
            </w:r>
            <w:r>
              <w:rPr>
                <w:rFonts w:eastAsia="標楷體"/>
                <w:kern w:val="0"/>
                <w:sz w:val="22"/>
                <w:szCs w:val="20"/>
              </w:rPr>
              <w:t>2</w:t>
            </w:r>
            <w:r>
              <w:rPr>
                <w:rFonts w:eastAsia="標楷體"/>
                <w:kern w:val="0"/>
                <w:sz w:val="22"/>
                <w:szCs w:val="20"/>
              </w:rPr>
              <w:t>倍。請以學習平台中進行以保留討論紀錄。</w:t>
            </w:r>
          </w:p>
        </w:tc>
      </w:tr>
      <w:tr w:rsidR="00B07F3C" w14:paraId="4FF40223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39D9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課程須搭配至少</w:t>
            </w:r>
            <w:r>
              <w:rPr>
                <w:rFonts w:eastAsia="標楷體"/>
                <w:kern w:val="0"/>
                <w:sz w:val="22"/>
                <w:szCs w:val="20"/>
              </w:rPr>
              <w:t>4</w:t>
            </w:r>
            <w:r>
              <w:rPr>
                <w:rFonts w:eastAsia="標楷體"/>
                <w:kern w:val="0"/>
                <w:sz w:val="22"/>
                <w:szCs w:val="20"/>
              </w:rPr>
              <w:t>次教學平台之學習活動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如：主題討論、</w:t>
            </w:r>
            <w:proofErr w:type="gramStart"/>
            <w:r>
              <w:rPr>
                <w:rFonts w:eastAsia="標楷體"/>
                <w:kern w:val="0"/>
                <w:sz w:val="22"/>
                <w:szCs w:val="20"/>
              </w:rPr>
              <w:t>線上測驗</w:t>
            </w:r>
            <w:proofErr w:type="gramEnd"/>
            <w:r>
              <w:rPr>
                <w:rFonts w:eastAsia="標楷體"/>
                <w:kern w:val="0"/>
                <w:sz w:val="22"/>
                <w:szCs w:val="20"/>
              </w:rPr>
              <w:t>、作業等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，以檢核學生之學習成效。</w:t>
            </w:r>
          </w:p>
        </w:tc>
      </w:tr>
      <w:tr w:rsidR="00B07F3C" w14:paraId="0BF53082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DD6B" w14:textId="77777777" w:rsidR="00B07F3C" w:rsidRDefault="002F44EF">
            <w:pPr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22"/>
                <w:szCs w:val="20"/>
              </w:rPr>
            </w:pPr>
            <w:r>
              <w:rPr>
                <w:rFonts w:eastAsia="標楷體"/>
                <w:b/>
                <w:kern w:val="0"/>
                <w:sz w:val="22"/>
                <w:szCs w:val="20"/>
              </w:rPr>
              <w:t>四、教學評量</w:t>
            </w:r>
          </w:p>
        </w:tc>
      </w:tr>
      <w:tr w:rsidR="00B07F3C" w14:paraId="76FDB5C6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AE83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課程能針對各項學習評量提供評量結果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如：評分、等第等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與回饋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如：解答、評語或釋義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</w:p>
        </w:tc>
      </w:tr>
      <w:tr w:rsidR="00B07F3C" w14:paraId="12090FE7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5321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評量方式納入學習者</w:t>
            </w:r>
            <w:proofErr w:type="gramStart"/>
            <w:r>
              <w:rPr>
                <w:rFonts w:eastAsia="標楷體"/>
                <w:kern w:val="0"/>
                <w:sz w:val="22"/>
                <w:szCs w:val="20"/>
              </w:rPr>
              <w:t>的線上學習</w:t>
            </w:r>
            <w:proofErr w:type="gramEnd"/>
            <w:r>
              <w:rPr>
                <w:rFonts w:eastAsia="標楷體"/>
                <w:kern w:val="0"/>
                <w:sz w:val="22"/>
                <w:szCs w:val="20"/>
              </w:rPr>
              <w:t>歷程和參與度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r>
              <w:rPr>
                <w:rFonts w:eastAsia="標楷體"/>
                <w:kern w:val="0"/>
                <w:sz w:val="22"/>
                <w:szCs w:val="20"/>
              </w:rPr>
              <w:t>如：有檢核學習者是否有依課程安排觀看教材、完成作業及評量、進行互動等。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</w:p>
        </w:tc>
      </w:tr>
      <w:tr w:rsidR="00B07F3C" w14:paraId="0D0916C7" w14:textId="7777777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CE97" w14:textId="77777777" w:rsidR="00B07F3C" w:rsidRDefault="002F44EF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>
              <w:rPr>
                <w:rFonts w:eastAsia="標楷體"/>
                <w:kern w:val="0"/>
                <w:sz w:val="22"/>
                <w:szCs w:val="20"/>
              </w:rPr>
              <w:t>課程結束後，實施課程期末評量，檢核課程成效</w:t>
            </w:r>
            <w:r>
              <w:rPr>
                <w:rFonts w:eastAsia="標楷體"/>
                <w:kern w:val="0"/>
                <w:sz w:val="22"/>
                <w:szCs w:val="20"/>
              </w:rPr>
              <w:t>(</w:t>
            </w:r>
            <w:proofErr w:type="gramStart"/>
            <w:r>
              <w:rPr>
                <w:rFonts w:eastAsia="標楷體"/>
                <w:kern w:val="0"/>
                <w:sz w:val="22"/>
                <w:szCs w:val="20"/>
              </w:rPr>
              <w:t>含填答率</w:t>
            </w:r>
            <w:proofErr w:type="gramEnd"/>
            <w:r>
              <w:rPr>
                <w:rFonts w:eastAsia="標楷體"/>
                <w:kern w:val="0"/>
                <w:sz w:val="22"/>
                <w:szCs w:val="20"/>
              </w:rPr>
              <w:t>與修課人數</w:t>
            </w:r>
            <w:r>
              <w:rPr>
                <w:rFonts w:eastAsia="標楷體"/>
                <w:kern w:val="0"/>
                <w:sz w:val="22"/>
                <w:szCs w:val="20"/>
              </w:rPr>
              <w:t>)</w:t>
            </w:r>
            <w:r>
              <w:rPr>
                <w:rFonts w:eastAsia="標楷體"/>
                <w:kern w:val="0"/>
                <w:sz w:val="22"/>
                <w:szCs w:val="20"/>
              </w:rPr>
              <w:t>。</w:t>
            </w:r>
          </w:p>
        </w:tc>
      </w:tr>
    </w:tbl>
    <w:p w14:paraId="30BB924F" w14:textId="77777777" w:rsidR="00B07F3C" w:rsidRDefault="00B07F3C">
      <w:pPr>
        <w:snapToGrid w:val="0"/>
        <w:rPr>
          <w:rFonts w:ascii="標楷體" w:eastAsia="標楷體" w:hAnsi="標楷體"/>
          <w:b/>
          <w:sz w:val="21"/>
        </w:rPr>
      </w:pPr>
    </w:p>
    <w:p w14:paraId="26E8A0A7" w14:textId="77777777" w:rsidR="00B07F3C" w:rsidRDefault="002F44EF">
      <w:pPr>
        <w:snapToGrid w:val="0"/>
        <w:rPr>
          <w:rFonts w:ascii="標楷體" w:eastAsia="標楷體" w:hAnsi="標楷體"/>
          <w:b/>
          <w:sz w:val="21"/>
        </w:rPr>
      </w:pPr>
      <w:r>
        <w:rPr>
          <w:rFonts w:ascii="標楷體" w:eastAsia="標楷體" w:hAnsi="標楷體"/>
          <w:b/>
          <w:sz w:val="21"/>
        </w:rPr>
        <w:t>我已了解：</w:t>
      </w:r>
    </w:p>
    <w:p w14:paraId="4567EE7D" w14:textId="77777777" w:rsidR="00B07F3C" w:rsidRDefault="002F44EF">
      <w:pPr>
        <w:snapToGrid w:val="0"/>
      </w:pPr>
      <w:r>
        <w:rPr>
          <w:rFonts w:ascii="標楷體" w:eastAsia="標楷體" w:hAnsi="標楷體"/>
          <w:b/>
          <w:sz w:val="21"/>
        </w:rPr>
        <w:t xml:space="preserve">□ </w:t>
      </w:r>
      <w:r>
        <w:rPr>
          <w:rFonts w:ascii="標楷體" w:eastAsia="標楷體" w:hAnsi="標楷體"/>
          <w:b/>
          <w:sz w:val="22"/>
        </w:rPr>
        <w:t>課程結束後須提交《遠距教學課程實施成效報告》</w:t>
      </w:r>
      <w:proofErr w:type="gramStart"/>
      <w:r>
        <w:rPr>
          <w:rFonts w:ascii="標楷體" w:eastAsia="標楷體" w:hAnsi="標楷體"/>
          <w:b/>
          <w:sz w:val="22"/>
        </w:rPr>
        <w:t>電子檔予</w:t>
      </w:r>
      <w:r>
        <w:rPr>
          <w:rFonts w:ascii="標楷體" w:eastAsia="標楷體" w:hAnsi="標楷體"/>
          <w:b/>
          <w:color w:val="FF0000"/>
          <w:sz w:val="22"/>
        </w:rPr>
        <w:t>外語</w:t>
      </w:r>
      <w:proofErr w:type="gramEnd"/>
      <w:r>
        <w:rPr>
          <w:rFonts w:ascii="標楷體" w:eastAsia="標楷體" w:hAnsi="標楷體"/>
          <w:b/>
          <w:color w:val="FF0000"/>
          <w:sz w:val="22"/>
        </w:rPr>
        <w:t>教學與數位學習資源中心</w:t>
      </w:r>
      <w:r>
        <w:rPr>
          <w:rFonts w:ascii="標楷體" w:eastAsia="標楷體" w:hAnsi="標楷體"/>
          <w:b/>
          <w:sz w:val="22"/>
        </w:rPr>
        <w:t>檢核，作為下次開課參考依據。</w:t>
      </w:r>
    </w:p>
    <w:p w14:paraId="3F34FC00" w14:textId="77777777" w:rsidR="00B07F3C" w:rsidRDefault="00B07F3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14:paraId="6EB47233" w14:textId="77777777" w:rsidR="00B07F3C" w:rsidRDefault="00B07F3C">
      <w:pPr>
        <w:snapToGrid w:val="0"/>
        <w:rPr>
          <w:rFonts w:ascii="標楷體" w:eastAsia="標楷體" w:hAnsi="標楷體"/>
          <w:b/>
          <w:sz w:val="28"/>
          <w:szCs w:val="32"/>
        </w:rPr>
      </w:pPr>
    </w:p>
    <w:p w14:paraId="1B8E0571" w14:textId="77777777" w:rsidR="00B07F3C" w:rsidRDefault="002F44EF">
      <w:pPr>
        <w:snapToGrid w:val="0"/>
      </w:pPr>
      <w:r>
        <w:rPr>
          <w:rFonts w:ascii="標楷體" w:eastAsia="標楷體" w:hAnsi="標楷體"/>
          <w:b/>
          <w:sz w:val="28"/>
          <w:szCs w:val="32"/>
        </w:rPr>
        <w:t>授課教師：</w:t>
      </w:r>
      <w:r>
        <w:rPr>
          <w:rFonts w:ascii="標楷體" w:eastAsia="標楷體" w:hAnsi="標楷體"/>
          <w:b/>
          <w:sz w:val="28"/>
          <w:szCs w:val="32"/>
          <w:u w:val="single"/>
        </w:rPr>
        <w:t xml:space="preserve">                    </w:t>
      </w:r>
    </w:p>
    <w:p w14:paraId="32737DB8" w14:textId="77777777" w:rsidR="00B07F3C" w:rsidRDefault="002F44EF">
      <w:pPr>
        <w:widowControl/>
      </w:pPr>
      <w:r>
        <w:rPr>
          <w:rFonts w:ascii="標楷體" w:eastAsia="標楷體" w:hAnsi="標楷體"/>
          <w:b/>
          <w:sz w:val="28"/>
          <w:szCs w:val="32"/>
        </w:rPr>
        <w:t>系所主管：</w:t>
      </w:r>
      <w:r>
        <w:rPr>
          <w:rFonts w:ascii="標楷體" w:eastAsia="標楷體" w:hAnsi="標楷體"/>
          <w:b/>
          <w:sz w:val="28"/>
          <w:szCs w:val="32"/>
          <w:u w:val="single"/>
        </w:rPr>
        <w:t xml:space="preserve">                    </w:t>
      </w:r>
    </w:p>
    <w:p w14:paraId="13AAC221" w14:textId="77777777" w:rsidR="00B07F3C" w:rsidRDefault="00B07F3C"/>
    <w:sectPr w:rsidR="00B07F3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0F63" w14:textId="77777777" w:rsidR="002F44EF" w:rsidRDefault="002F44EF">
      <w:r>
        <w:separator/>
      </w:r>
    </w:p>
  </w:endnote>
  <w:endnote w:type="continuationSeparator" w:id="0">
    <w:p w14:paraId="0850C0FF" w14:textId="77777777" w:rsidR="002F44EF" w:rsidRDefault="002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B80B" w14:textId="77777777" w:rsidR="002F44EF" w:rsidRDefault="002F44EF">
      <w:r>
        <w:rPr>
          <w:color w:val="000000"/>
        </w:rPr>
        <w:separator/>
      </w:r>
    </w:p>
  </w:footnote>
  <w:footnote w:type="continuationSeparator" w:id="0">
    <w:p w14:paraId="75138AD4" w14:textId="77777777" w:rsidR="002F44EF" w:rsidRDefault="002F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1EC"/>
    <w:multiLevelType w:val="multilevel"/>
    <w:tmpl w:val="640A673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75E630C"/>
    <w:multiLevelType w:val="multilevel"/>
    <w:tmpl w:val="3ECCA3A4"/>
    <w:lvl w:ilvl="0">
      <w:start w:val="2"/>
      <w:numFmt w:val="taiwaneseCountingThousand"/>
      <w:lvlText w:val="%1、"/>
      <w:lvlJc w:val="left"/>
      <w:pPr>
        <w:ind w:left="480" w:hanging="480"/>
      </w:pPr>
      <w:rPr>
        <w:rFonts w:eastAsia="標楷體"/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7F3C"/>
    <w:rsid w:val="002F44EF"/>
    <w:rsid w:val="008F1108"/>
    <w:rsid w:val="00B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59AD5"/>
  <w15:docId w15:val="{9AFEF31D-F47C-4235-BF70-4F8242E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嘉玲 程</dc:creator>
  <dc:description/>
  <cp:lastModifiedBy>嘉玲 程</cp:lastModifiedBy>
  <cp:revision>2</cp:revision>
  <dcterms:created xsi:type="dcterms:W3CDTF">2025-02-04T04:38:00Z</dcterms:created>
  <dcterms:modified xsi:type="dcterms:W3CDTF">2025-02-04T04:38:00Z</dcterms:modified>
</cp:coreProperties>
</file>